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3" w:rsidRPr="00CC13C2" w:rsidRDefault="00CC13C2">
      <w:pPr>
        <w:rPr>
          <w:rFonts w:ascii="Arial" w:hAnsi="Arial" w:cs="Arial"/>
          <w:b/>
          <w:sz w:val="24"/>
        </w:rPr>
      </w:pPr>
      <w:r w:rsidRPr="00CC13C2">
        <w:rPr>
          <w:rFonts w:ascii="Arial" w:hAnsi="Arial" w:cs="Arial"/>
          <w:b/>
          <w:sz w:val="24"/>
        </w:rPr>
        <w:t>SENATE S</w:t>
      </w:r>
      <w:r w:rsidR="00CC0804">
        <w:rPr>
          <w:rFonts w:ascii="Arial" w:hAnsi="Arial" w:cs="Arial"/>
          <w:b/>
          <w:sz w:val="24"/>
        </w:rPr>
        <w:t>TANDING C</w:t>
      </w:r>
      <w:r w:rsidRPr="00CC13C2">
        <w:rPr>
          <w:rFonts w:ascii="Arial" w:hAnsi="Arial" w:cs="Arial"/>
          <w:b/>
          <w:sz w:val="24"/>
        </w:rPr>
        <w:t>OMMITTEE ON RESEARCH AND SCHOLARSHIP</w:t>
      </w:r>
    </w:p>
    <w:p w:rsidR="00CC13C2" w:rsidRP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Date: November 8</w:t>
      </w:r>
      <w:r w:rsidRPr="00CC13C2">
        <w:rPr>
          <w:rFonts w:ascii="Arial" w:hAnsi="Arial" w:cs="Arial"/>
          <w:sz w:val="24"/>
          <w:vertAlign w:val="superscript"/>
        </w:rPr>
        <w:t>th</w:t>
      </w:r>
      <w:r w:rsidRPr="00CC13C2">
        <w:rPr>
          <w:rFonts w:ascii="Arial" w:hAnsi="Arial" w:cs="Arial"/>
          <w:sz w:val="24"/>
        </w:rPr>
        <w:t xml:space="preserve"> 2017 after Full Faculty Senate Meeting</w:t>
      </w:r>
    </w:p>
    <w:p w:rsidR="00CC13C2" w:rsidRP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Location M&amp;V715</w:t>
      </w:r>
      <w:r w:rsidR="00885DBA">
        <w:rPr>
          <w:rFonts w:ascii="Arial" w:hAnsi="Arial" w:cs="Arial"/>
          <w:sz w:val="24"/>
        </w:rPr>
        <w:t xml:space="preserve"> and </w:t>
      </w:r>
      <w:proofErr w:type="spellStart"/>
      <w:r w:rsidR="00885DBA">
        <w:rPr>
          <w:rFonts w:ascii="Arial" w:hAnsi="Arial" w:cs="Arial"/>
          <w:sz w:val="24"/>
        </w:rPr>
        <w:t>webex</w:t>
      </w:r>
      <w:proofErr w:type="spellEnd"/>
      <w:r w:rsidR="00885DBA">
        <w:rPr>
          <w:rFonts w:ascii="Arial" w:hAnsi="Arial" w:cs="Arial"/>
          <w:sz w:val="24"/>
        </w:rPr>
        <w:t>*</w:t>
      </w:r>
    </w:p>
    <w:p w:rsidR="00CC13C2" w:rsidRDefault="00CC13C2">
      <w:pPr>
        <w:rPr>
          <w:rFonts w:ascii="Arial" w:hAnsi="Arial" w:cs="Arial"/>
          <w:sz w:val="24"/>
        </w:rPr>
      </w:pPr>
      <w:r w:rsidRPr="00CC13C2">
        <w:rPr>
          <w:rFonts w:ascii="Arial" w:hAnsi="Arial" w:cs="Arial"/>
          <w:sz w:val="24"/>
        </w:rPr>
        <w:t>Present</w:t>
      </w:r>
      <w:r>
        <w:rPr>
          <w:rFonts w:ascii="Arial" w:hAnsi="Arial" w:cs="Arial"/>
          <w:sz w:val="24"/>
        </w:rPr>
        <w:t>:</w:t>
      </w:r>
      <w:r w:rsidR="00CC0804">
        <w:rPr>
          <w:rFonts w:ascii="Arial" w:hAnsi="Arial" w:cs="Arial"/>
          <w:sz w:val="24"/>
        </w:rPr>
        <w:t xml:space="preserve"> Nirupa Matthan (Chair, Friedman/HNRCA), Brent Cochran (Sackler), Roman Schumann (</w:t>
      </w:r>
      <w:proofErr w:type="spellStart"/>
      <w:r w:rsidR="00CC0804">
        <w:rPr>
          <w:rFonts w:ascii="Arial" w:hAnsi="Arial" w:cs="Arial"/>
          <w:sz w:val="24"/>
        </w:rPr>
        <w:t>SoM</w:t>
      </w:r>
      <w:proofErr w:type="spellEnd"/>
      <w:r w:rsidR="00CC0804">
        <w:rPr>
          <w:rFonts w:ascii="Arial" w:hAnsi="Arial" w:cs="Arial"/>
          <w:sz w:val="24"/>
        </w:rPr>
        <w:t>), Rob Jacob (</w:t>
      </w:r>
      <w:proofErr w:type="spellStart"/>
      <w:r w:rsidR="00CC0804">
        <w:rPr>
          <w:rFonts w:ascii="Arial" w:hAnsi="Arial" w:cs="Arial"/>
          <w:sz w:val="24"/>
        </w:rPr>
        <w:t>SoE</w:t>
      </w:r>
      <w:proofErr w:type="spellEnd"/>
      <w:r w:rsidR="00CC0804">
        <w:rPr>
          <w:rFonts w:ascii="Arial" w:hAnsi="Arial" w:cs="Arial"/>
          <w:sz w:val="24"/>
        </w:rPr>
        <w:t>),</w:t>
      </w:r>
      <w:r w:rsidR="00885DBA">
        <w:rPr>
          <w:rFonts w:ascii="Arial" w:hAnsi="Arial" w:cs="Arial"/>
          <w:sz w:val="24"/>
        </w:rPr>
        <w:t>*</w:t>
      </w:r>
      <w:r w:rsidR="00CC0804">
        <w:rPr>
          <w:rFonts w:ascii="Arial" w:hAnsi="Arial" w:cs="Arial"/>
          <w:sz w:val="24"/>
        </w:rPr>
        <w:t xml:space="preserve"> Roger Tobin (A&amp;S)</w:t>
      </w:r>
      <w:r w:rsidR="00885DBA">
        <w:rPr>
          <w:rFonts w:ascii="Arial" w:hAnsi="Arial" w:cs="Arial"/>
          <w:sz w:val="24"/>
        </w:rPr>
        <w:t>*</w:t>
      </w:r>
    </w:p>
    <w:p w:rsidR="00D5496F" w:rsidRDefault="00D549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Regrets: </w:t>
      </w:r>
      <w:r w:rsidR="00CC0804">
        <w:rPr>
          <w:rFonts w:ascii="Arial" w:hAnsi="Arial" w:cs="Arial"/>
          <w:sz w:val="24"/>
        </w:rPr>
        <w:t xml:space="preserve">Mitch </w:t>
      </w:r>
      <w:proofErr w:type="spellStart"/>
      <w:r w:rsidR="00CC0804">
        <w:rPr>
          <w:rFonts w:ascii="Arial" w:hAnsi="Arial" w:cs="Arial"/>
          <w:sz w:val="24"/>
        </w:rPr>
        <w:t>Mcvey</w:t>
      </w:r>
      <w:proofErr w:type="spellEnd"/>
      <w:r w:rsidR="00CC0804">
        <w:rPr>
          <w:rFonts w:ascii="Arial" w:hAnsi="Arial" w:cs="Arial"/>
          <w:sz w:val="24"/>
        </w:rPr>
        <w:t xml:space="preserve"> (A&amp;S), Virginia </w:t>
      </w:r>
      <w:proofErr w:type="spellStart"/>
      <w:r w:rsidR="00CC0804">
        <w:rPr>
          <w:rFonts w:ascii="Arial" w:hAnsi="Arial" w:cs="Arial"/>
          <w:sz w:val="24"/>
        </w:rPr>
        <w:t>Chonitz</w:t>
      </w:r>
      <w:proofErr w:type="spellEnd"/>
      <w:r w:rsidR="00CC0804">
        <w:rPr>
          <w:rFonts w:ascii="Arial" w:hAnsi="Arial" w:cs="Arial"/>
          <w:sz w:val="24"/>
        </w:rPr>
        <w:t xml:space="preserve"> (</w:t>
      </w:r>
      <w:proofErr w:type="spellStart"/>
      <w:r w:rsidR="00CC0804">
        <w:rPr>
          <w:rFonts w:ascii="Arial" w:hAnsi="Arial" w:cs="Arial"/>
          <w:sz w:val="24"/>
        </w:rPr>
        <w:t>SoM</w:t>
      </w:r>
      <w:proofErr w:type="spellEnd"/>
      <w:r w:rsidR="00CC0804">
        <w:rPr>
          <w:rFonts w:ascii="Arial" w:hAnsi="Arial" w:cs="Arial"/>
          <w:sz w:val="24"/>
        </w:rPr>
        <w:t>)</w:t>
      </w:r>
    </w:p>
    <w:p w:rsidR="00CC13C2" w:rsidRPr="00404AFB" w:rsidRDefault="00CC13C2" w:rsidP="00885DBA">
      <w:pPr>
        <w:jc w:val="center"/>
        <w:rPr>
          <w:rFonts w:ascii="Arial" w:hAnsi="Arial" w:cs="Arial"/>
          <w:b/>
          <w:sz w:val="24"/>
          <w:u w:val="single"/>
        </w:rPr>
      </w:pPr>
      <w:r w:rsidRPr="00404AFB">
        <w:rPr>
          <w:rFonts w:ascii="Arial" w:hAnsi="Arial" w:cs="Arial"/>
          <w:b/>
          <w:sz w:val="24"/>
          <w:u w:val="single"/>
        </w:rPr>
        <w:t>AGENDA ITEMS</w:t>
      </w:r>
    </w:p>
    <w:p w:rsidR="00CC13C2" w:rsidRDefault="00D74ED7" w:rsidP="00F3324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Day</w:t>
      </w:r>
      <w:r w:rsidR="00640859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Time</w:t>
      </w:r>
      <w:r w:rsidR="00640859">
        <w:rPr>
          <w:rFonts w:ascii="Arial" w:hAnsi="Arial" w:cs="Arial"/>
          <w:b/>
          <w:sz w:val="24"/>
        </w:rPr>
        <w:t xml:space="preserve"> and Location</w:t>
      </w:r>
    </w:p>
    <w:p w:rsidR="00F3324C" w:rsidRPr="00CC0804" w:rsidRDefault="00F3324C" w:rsidP="00F3324C">
      <w:pPr>
        <w:pStyle w:val="ListParagraph"/>
        <w:spacing w:after="0" w:line="120" w:lineRule="auto"/>
        <w:ind w:left="360"/>
        <w:rPr>
          <w:rFonts w:ascii="Arial" w:hAnsi="Arial" w:cs="Arial"/>
          <w:b/>
          <w:sz w:val="24"/>
        </w:rPr>
      </w:pPr>
    </w:p>
    <w:p w:rsidR="00640859" w:rsidRPr="00CC0804" w:rsidRDefault="00CC0804" w:rsidP="00F3324C">
      <w:pPr>
        <w:pStyle w:val="ListParagraph"/>
        <w:ind w:left="360"/>
        <w:rPr>
          <w:rFonts w:ascii="Arial" w:hAnsi="Arial" w:cs="Arial"/>
          <w:b/>
          <w:i/>
          <w:sz w:val="24"/>
          <w:vertAlign w:val="superscript"/>
        </w:rPr>
      </w:pPr>
      <w:r>
        <w:rPr>
          <w:rFonts w:ascii="Arial" w:hAnsi="Arial" w:cs="Arial"/>
          <w:sz w:val="24"/>
        </w:rPr>
        <w:t>Once a month on Wednesdays</w:t>
      </w:r>
      <w:r w:rsidR="00640859">
        <w:rPr>
          <w:rFonts w:ascii="Arial" w:hAnsi="Arial" w:cs="Arial"/>
          <w:sz w:val="24"/>
        </w:rPr>
        <w:t xml:space="preserve">, </w:t>
      </w:r>
      <w:r w:rsidR="0015637A">
        <w:rPr>
          <w:rFonts w:ascii="Arial" w:hAnsi="Arial" w:cs="Arial"/>
          <w:sz w:val="24"/>
        </w:rPr>
        <w:t xml:space="preserve">10 minutes </w:t>
      </w:r>
      <w:r>
        <w:rPr>
          <w:rFonts w:ascii="Arial" w:hAnsi="Arial" w:cs="Arial"/>
          <w:sz w:val="24"/>
        </w:rPr>
        <w:t>after faculty senate meeting</w:t>
      </w:r>
      <w:r w:rsidR="0015637A">
        <w:rPr>
          <w:rFonts w:ascii="Arial" w:hAnsi="Arial" w:cs="Arial"/>
          <w:sz w:val="24"/>
        </w:rPr>
        <w:t xml:space="preserve"> is adjourned</w:t>
      </w:r>
      <w:r>
        <w:rPr>
          <w:rFonts w:ascii="Arial" w:hAnsi="Arial" w:cs="Arial"/>
          <w:sz w:val="24"/>
        </w:rPr>
        <w:t>. More frequent meeting</w:t>
      </w:r>
      <w:r w:rsidR="00F3324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may be scheduled if required.</w:t>
      </w:r>
      <w:r w:rsidR="00640859">
        <w:rPr>
          <w:rFonts w:ascii="Arial" w:hAnsi="Arial" w:cs="Arial"/>
          <w:sz w:val="24"/>
        </w:rPr>
        <w:t xml:space="preserve"> </w:t>
      </w:r>
      <w:r w:rsidR="00640859" w:rsidRPr="00640859">
        <w:rPr>
          <w:rFonts w:ascii="Arial" w:hAnsi="Arial" w:cs="Arial"/>
          <w:sz w:val="24"/>
        </w:rPr>
        <w:t>Meet</w:t>
      </w:r>
      <w:r w:rsidR="00F3324C">
        <w:rPr>
          <w:rFonts w:ascii="Arial" w:hAnsi="Arial" w:cs="Arial"/>
          <w:sz w:val="24"/>
        </w:rPr>
        <w:t>ings will be</w:t>
      </w:r>
      <w:r w:rsidR="00640859" w:rsidRPr="00640859">
        <w:rPr>
          <w:rFonts w:ascii="Arial" w:hAnsi="Arial" w:cs="Arial"/>
          <w:sz w:val="24"/>
        </w:rPr>
        <w:t xml:space="preserve"> in person </w:t>
      </w:r>
      <w:r w:rsidR="00640859">
        <w:rPr>
          <w:rFonts w:ascii="Arial" w:hAnsi="Arial" w:cs="Arial"/>
          <w:sz w:val="24"/>
        </w:rPr>
        <w:t>and</w:t>
      </w:r>
      <w:r w:rsidR="00640859" w:rsidRPr="00640859">
        <w:rPr>
          <w:rFonts w:ascii="Arial" w:hAnsi="Arial" w:cs="Arial"/>
          <w:sz w:val="24"/>
        </w:rPr>
        <w:t xml:space="preserve"> via </w:t>
      </w:r>
      <w:proofErr w:type="spellStart"/>
      <w:r w:rsidR="00640859" w:rsidRPr="00640859">
        <w:rPr>
          <w:rFonts w:ascii="Arial" w:hAnsi="Arial" w:cs="Arial"/>
          <w:sz w:val="24"/>
        </w:rPr>
        <w:t>Webex</w:t>
      </w:r>
      <w:proofErr w:type="spellEnd"/>
      <w:r w:rsidR="00640859" w:rsidRPr="00640859">
        <w:rPr>
          <w:rFonts w:ascii="Arial" w:hAnsi="Arial" w:cs="Arial"/>
          <w:sz w:val="24"/>
        </w:rPr>
        <w:t>.</w:t>
      </w:r>
      <w:r w:rsidR="00640859">
        <w:rPr>
          <w:rFonts w:ascii="Arial" w:hAnsi="Arial" w:cs="Arial"/>
          <w:b/>
          <w:sz w:val="24"/>
        </w:rPr>
        <w:t xml:space="preserve"> </w:t>
      </w:r>
      <w:r w:rsidR="00640859" w:rsidRPr="00CC0804">
        <w:rPr>
          <w:rFonts w:ascii="Arial" w:hAnsi="Arial" w:cs="Arial"/>
          <w:b/>
          <w:i/>
          <w:sz w:val="24"/>
        </w:rPr>
        <w:t xml:space="preserve">Next meeting will be on December </w:t>
      </w:r>
      <w:r w:rsidR="00640859" w:rsidRPr="00B50CBB">
        <w:rPr>
          <w:rFonts w:ascii="Arial" w:hAnsi="Arial" w:cs="Arial"/>
          <w:b/>
          <w:i/>
          <w:sz w:val="24"/>
        </w:rPr>
        <w:t>13</w:t>
      </w:r>
      <w:r w:rsidR="00640859" w:rsidRPr="00B50CBB">
        <w:rPr>
          <w:rFonts w:ascii="Arial" w:hAnsi="Arial" w:cs="Arial"/>
          <w:b/>
          <w:i/>
          <w:sz w:val="24"/>
          <w:vertAlign w:val="superscript"/>
        </w:rPr>
        <w:t>th</w:t>
      </w:r>
      <w:r w:rsidR="00B50CBB">
        <w:rPr>
          <w:rFonts w:ascii="Arial" w:hAnsi="Arial" w:cs="Arial"/>
          <w:b/>
          <w:i/>
          <w:sz w:val="24"/>
        </w:rPr>
        <w:t>.</w:t>
      </w:r>
      <w:r w:rsidR="00640859">
        <w:rPr>
          <w:rFonts w:ascii="Arial" w:hAnsi="Arial" w:cs="Arial"/>
          <w:b/>
          <w:i/>
          <w:sz w:val="24"/>
          <w:vertAlign w:val="superscript"/>
        </w:rPr>
        <w:t xml:space="preserve"> </w:t>
      </w:r>
    </w:p>
    <w:p w:rsidR="00CC0804" w:rsidRPr="00CC0804" w:rsidRDefault="00CC0804" w:rsidP="00F3324C">
      <w:pPr>
        <w:pStyle w:val="ListParagraph"/>
        <w:ind w:left="360"/>
        <w:rPr>
          <w:rFonts w:ascii="Arial" w:hAnsi="Arial" w:cs="Arial"/>
          <w:b/>
          <w:sz w:val="24"/>
        </w:rPr>
      </w:pPr>
    </w:p>
    <w:p w:rsidR="00CC13C2" w:rsidRDefault="006A26A8" w:rsidP="00F3324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</w:rPr>
      </w:pPr>
      <w:r w:rsidRPr="006A26A8">
        <w:rPr>
          <w:rFonts w:ascii="Arial" w:hAnsi="Arial" w:cs="Arial"/>
          <w:b/>
          <w:sz w:val="24"/>
        </w:rPr>
        <w:t>Matters</w:t>
      </w:r>
      <w:r w:rsidR="00CC0804" w:rsidRPr="006A26A8">
        <w:rPr>
          <w:rFonts w:ascii="Arial" w:hAnsi="Arial" w:cs="Arial"/>
          <w:b/>
          <w:sz w:val="24"/>
        </w:rPr>
        <w:t xml:space="preserve"> for consideration</w:t>
      </w:r>
    </w:p>
    <w:p w:rsidR="00B4238D" w:rsidRPr="006A26A8" w:rsidRDefault="00B4238D" w:rsidP="00F3324C">
      <w:pPr>
        <w:pStyle w:val="ListParagraph"/>
        <w:spacing w:after="0" w:line="120" w:lineRule="auto"/>
        <w:rPr>
          <w:rFonts w:ascii="Arial" w:hAnsi="Arial" w:cs="Arial"/>
          <w:b/>
          <w:sz w:val="24"/>
        </w:rPr>
      </w:pPr>
    </w:p>
    <w:p w:rsidR="00380A32" w:rsidRDefault="006A26A8" w:rsidP="00F3324C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 w:rsidRPr="00EE7C0E">
        <w:rPr>
          <w:rFonts w:ascii="Arial" w:hAnsi="Arial" w:cs="Arial"/>
          <w:b/>
          <w:i/>
          <w:sz w:val="24"/>
          <w:u w:val="single"/>
        </w:rPr>
        <w:t>Pre- and post-award support:</w:t>
      </w:r>
      <w:r w:rsidRPr="00404AFB">
        <w:rPr>
          <w:rFonts w:ascii="Arial" w:hAnsi="Arial" w:cs="Arial"/>
          <w:sz w:val="24"/>
        </w:rPr>
        <w:t xml:space="preserve"> </w:t>
      </w:r>
      <w:r w:rsidR="00640859" w:rsidRPr="006A26A8">
        <w:rPr>
          <w:rFonts w:ascii="Arial" w:hAnsi="Arial" w:cs="Arial"/>
          <w:sz w:val="24"/>
        </w:rPr>
        <w:t>Concern was expressed by Roger about the lack of administration support</w:t>
      </w:r>
      <w:r w:rsidRPr="006A26A8">
        <w:rPr>
          <w:rFonts w:ascii="Arial" w:hAnsi="Arial" w:cs="Arial"/>
          <w:sz w:val="24"/>
        </w:rPr>
        <w:t xml:space="preserve"> for grants. Issues range from </w:t>
      </w:r>
      <w:r w:rsidR="006827BB" w:rsidRPr="006A26A8">
        <w:rPr>
          <w:rFonts w:ascii="Arial" w:hAnsi="Arial" w:cs="Arial"/>
          <w:sz w:val="24"/>
        </w:rPr>
        <w:t>no clear lines of authority, delays in approvals for business pieces of grants, grants not being submitted on time</w:t>
      </w:r>
      <w:r w:rsidRPr="006A26A8">
        <w:rPr>
          <w:rFonts w:ascii="Arial" w:hAnsi="Arial" w:cs="Arial"/>
          <w:sz w:val="24"/>
        </w:rPr>
        <w:t xml:space="preserve">, and others. </w:t>
      </w:r>
      <w:r w:rsidR="00F3324C">
        <w:rPr>
          <w:rFonts w:ascii="Arial" w:hAnsi="Arial" w:cs="Arial"/>
          <w:sz w:val="24"/>
        </w:rPr>
        <w:t xml:space="preserve">Upon further discussion it appears that </w:t>
      </w:r>
      <w:r w:rsidR="00C43C5C">
        <w:rPr>
          <w:rFonts w:ascii="Arial" w:hAnsi="Arial" w:cs="Arial"/>
          <w:sz w:val="24"/>
        </w:rPr>
        <w:t xml:space="preserve">Friedman/HNRCA, </w:t>
      </w:r>
      <w:proofErr w:type="spellStart"/>
      <w:r w:rsidR="00C43C5C">
        <w:rPr>
          <w:rFonts w:ascii="Arial" w:hAnsi="Arial" w:cs="Arial"/>
          <w:sz w:val="24"/>
        </w:rPr>
        <w:t>SoM</w:t>
      </w:r>
      <w:proofErr w:type="spellEnd"/>
      <w:r w:rsidR="00C43C5C">
        <w:rPr>
          <w:rFonts w:ascii="Arial" w:hAnsi="Arial" w:cs="Arial"/>
          <w:sz w:val="24"/>
        </w:rPr>
        <w:t xml:space="preserve"> and Sackler seem to have adequate support systems in place so</w:t>
      </w:r>
      <w:r w:rsidR="00B50CBB">
        <w:rPr>
          <w:rFonts w:ascii="Arial" w:hAnsi="Arial" w:cs="Arial"/>
          <w:sz w:val="24"/>
        </w:rPr>
        <w:t xml:space="preserve"> </w:t>
      </w:r>
      <w:r w:rsidR="00643A6C">
        <w:rPr>
          <w:rFonts w:ascii="Arial" w:hAnsi="Arial" w:cs="Arial"/>
          <w:sz w:val="24"/>
        </w:rPr>
        <w:t xml:space="preserve">this might be a school </w:t>
      </w:r>
      <w:r w:rsidRPr="006A26A8">
        <w:rPr>
          <w:rFonts w:ascii="Arial" w:hAnsi="Arial" w:cs="Arial"/>
          <w:sz w:val="24"/>
        </w:rPr>
        <w:t>specific</w:t>
      </w:r>
      <w:r w:rsidR="00643A6C">
        <w:rPr>
          <w:rFonts w:ascii="Arial" w:hAnsi="Arial" w:cs="Arial"/>
          <w:sz w:val="24"/>
        </w:rPr>
        <w:t xml:space="preserve"> issue. </w:t>
      </w:r>
      <w:r w:rsidR="00B50CBB">
        <w:rPr>
          <w:rFonts w:ascii="Arial" w:hAnsi="Arial" w:cs="Arial"/>
          <w:sz w:val="24"/>
        </w:rPr>
        <w:t xml:space="preserve">However, </w:t>
      </w:r>
      <w:r w:rsidR="00643A6C">
        <w:rPr>
          <w:rFonts w:ascii="Arial" w:hAnsi="Arial" w:cs="Arial"/>
          <w:sz w:val="24"/>
        </w:rPr>
        <w:t>input was not available from all schools</w:t>
      </w:r>
      <w:r w:rsidR="00380A32">
        <w:rPr>
          <w:rFonts w:ascii="Arial" w:hAnsi="Arial" w:cs="Arial"/>
          <w:sz w:val="24"/>
        </w:rPr>
        <w:t>.</w:t>
      </w:r>
    </w:p>
    <w:p w:rsidR="00380A32" w:rsidRPr="00DC17CC" w:rsidRDefault="00380A32" w:rsidP="00F3324C">
      <w:pPr>
        <w:ind w:left="720"/>
        <w:rPr>
          <w:rFonts w:ascii="Arial" w:hAnsi="Arial" w:cs="Arial"/>
          <w:sz w:val="24"/>
        </w:rPr>
      </w:pPr>
      <w:r w:rsidRPr="00404AFB">
        <w:rPr>
          <w:rFonts w:ascii="Arial" w:hAnsi="Arial" w:cs="Arial"/>
          <w:i/>
          <w:sz w:val="24"/>
          <w:u w:val="single"/>
        </w:rPr>
        <w:t>R</w:t>
      </w:r>
      <w:r w:rsidR="00643A6C" w:rsidRPr="00404AFB">
        <w:rPr>
          <w:rFonts w:ascii="Arial" w:hAnsi="Arial" w:cs="Arial"/>
          <w:i/>
          <w:sz w:val="24"/>
          <w:u w:val="single"/>
        </w:rPr>
        <w:t>ecommendation</w:t>
      </w:r>
      <w:r w:rsidRPr="00404AFB">
        <w:rPr>
          <w:rFonts w:ascii="Arial" w:hAnsi="Arial" w:cs="Arial"/>
          <w:i/>
          <w:sz w:val="24"/>
          <w:u w:val="single"/>
        </w:rPr>
        <w:t>:</w:t>
      </w:r>
      <w:r w:rsidR="00B50CBB" w:rsidRPr="00DC17CC">
        <w:rPr>
          <w:rFonts w:ascii="Arial" w:hAnsi="Arial" w:cs="Arial"/>
          <w:sz w:val="24"/>
        </w:rPr>
        <w:t xml:space="preserve"> </w:t>
      </w:r>
      <w:r w:rsidR="00C43C5C">
        <w:rPr>
          <w:rFonts w:ascii="Arial" w:hAnsi="Arial" w:cs="Arial"/>
          <w:sz w:val="24"/>
        </w:rPr>
        <w:t>S</w:t>
      </w:r>
      <w:r w:rsidR="00643A6C" w:rsidRPr="00DC17CC">
        <w:rPr>
          <w:rFonts w:ascii="Arial" w:hAnsi="Arial" w:cs="Arial"/>
          <w:sz w:val="24"/>
        </w:rPr>
        <w:t xml:space="preserve">urvey the faculty senators to gauge the pervasiveness of this issue </w:t>
      </w:r>
      <w:r w:rsidR="00137766" w:rsidRPr="00DC17CC">
        <w:rPr>
          <w:rFonts w:ascii="Arial" w:hAnsi="Arial" w:cs="Arial"/>
          <w:sz w:val="24"/>
        </w:rPr>
        <w:t xml:space="preserve">across schools </w:t>
      </w:r>
      <w:r w:rsidR="00643A6C" w:rsidRPr="00DC17CC">
        <w:rPr>
          <w:rFonts w:ascii="Arial" w:hAnsi="Arial" w:cs="Arial"/>
          <w:sz w:val="24"/>
        </w:rPr>
        <w:t xml:space="preserve">and degree of concern. </w:t>
      </w:r>
    </w:p>
    <w:p w:rsidR="00643A6C" w:rsidRPr="00DC17CC" w:rsidRDefault="00380A32" w:rsidP="00F3324C">
      <w:pPr>
        <w:ind w:left="720"/>
        <w:rPr>
          <w:rFonts w:ascii="Arial" w:hAnsi="Arial" w:cs="Arial"/>
          <w:sz w:val="24"/>
        </w:rPr>
      </w:pPr>
      <w:r w:rsidRPr="00404AFB">
        <w:rPr>
          <w:rFonts w:ascii="Arial" w:hAnsi="Arial" w:cs="Arial"/>
          <w:i/>
          <w:sz w:val="24"/>
          <w:u w:val="single"/>
        </w:rPr>
        <w:t>Action item:</w:t>
      </w:r>
      <w:r w:rsidRPr="00DC17CC">
        <w:rPr>
          <w:rFonts w:ascii="Arial" w:hAnsi="Arial" w:cs="Arial"/>
          <w:sz w:val="24"/>
        </w:rPr>
        <w:t xml:space="preserve"> </w:t>
      </w:r>
      <w:r w:rsidR="00643A6C" w:rsidRPr="00DC17CC">
        <w:rPr>
          <w:rFonts w:ascii="Arial" w:hAnsi="Arial" w:cs="Arial"/>
          <w:sz w:val="24"/>
        </w:rPr>
        <w:t>Roger has agreed to put together a short survey to be distributed among t</w:t>
      </w:r>
      <w:r w:rsidR="00137766" w:rsidRPr="00DC17CC">
        <w:rPr>
          <w:rFonts w:ascii="Arial" w:hAnsi="Arial" w:cs="Arial"/>
          <w:sz w:val="24"/>
        </w:rPr>
        <w:t>he members of the faculty senate</w:t>
      </w:r>
      <w:r w:rsidR="00643A6C" w:rsidRPr="00DC17CC">
        <w:rPr>
          <w:rFonts w:ascii="Arial" w:hAnsi="Arial" w:cs="Arial"/>
          <w:sz w:val="24"/>
        </w:rPr>
        <w:t xml:space="preserve">. Next steps will be </w:t>
      </w:r>
      <w:r w:rsidR="00B50CBB" w:rsidRPr="00DC17CC">
        <w:rPr>
          <w:rFonts w:ascii="Arial" w:hAnsi="Arial" w:cs="Arial"/>
          <w:sz w:val="24"/>
        </w:rPr>
        <w:t>determined</w:t>
      </w:r>
      <w:r w:rsidR="00643A6C" w:rsidRPr="00DC17CC">
        <w:rPr>
          <w:rFonts w:ascii="Arial" w:hAnsi="Arial" w:cs="Arial"/>
          <w:sz w:val="24"/>
        </w:rPr>
        <w:t xml:space="preserve"> based on the survey results. </w:t>
      </w:r>
    </w:p>
    <w:p w:rsidR="00B4238D" w:rsidRDefault="00380A32" w:rsidP="00F3324C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 w:rsidRPr="00EE7C0E">
        <w:rPr>
          <w:rFonts w:ascii="Arial" w:hAnsi="Arial" w:cs="Arial"/>
          <w:b/>
          <w:i/>
          <w:sz w:val="24"/>
          <w:u w:val="single"/>
        </w:rPr>
        <w:t>Research Administration System (RAS):</w:t>
      </w:r>
      <w:r w:rsidRPr="00404AFB">
        <w:rPr>
          <w:rFonts w:ascii="Arial" w:hAnsi="Arial" w:cs="Arial"/>
          <w:b/>
          <w:i/>
          <w:sz w:val="24"/>
        </w:rPr>
        <w:t xml:space="preserve"> </w:t>
      </w:r>
      <w:r w:rsidR="00137766" w:rsidRPr="00380A32">
        <w:rPr>
          <w:rFonts w:ascii="Arial" w:hAnsi="Arial" w:cs="Arial"/>
          <w:sz w:val="24"/>
        </w:rPr>
        <w:t xml:space="preserve">Tufts has chosen </w:t>
      </w:r>
      <w:proofErr w:type="spellStart"/>
      <w:r w:rsidR="00137766" w:rsidRPr="00380A32">
        <w:rPr>
          <w:rFonts w:ascii="Arial" w:hAnsi="Arial" w:cs="Arial"/>
          <w:sz w:val="24"/>
        </w:rPr>
        <w:t>Kuali</w:t>
      </w:r>
      <w:proofErr w:type="spellEnd"/>
      <w:r w:rsidR="00137766" w:rsidRPr="00380A32">
        <w:rPr>
          <w:rFonts w:ascii="Arial" w:hAnsi="Arial" w:cs="Arial"/>
          <w:sz w:val="24"/>
        </w:rPr>
        <w:t xml:space="preserve"> </w:t>
      </w:r>
      <w:proofErr w:type="spellStart"/>
      <w:r w:rsidR="00137766" w:rsidRPr="00380A32">
        <w:rPr>
          <w:rFonts w:ascii="Arial" w:hAnsi="Arial" w:cs="Arial"/>
          <w:sz w:val="24"/>
        </w:rPr>
        <w:t>Coeus</w:t>
      </w:r>
      <w:proofErr w:type="spellEnd"/>
      <w:r w:rsidR="00137766" w:rsidRPr="00380A32">
        <w:rPr>
          <w:rFonts w:ascii="Arial" w:hAnsi="Arial" w:cs="Arial"/>
          <w:sz w:val="24"/>
        </w:rPr>
        <w:t xml:space="preserve"> as its new Research Administration System</w:t>
      </w:r>
      <w:r w:rsidR="006B12F4" w:rsidRPr="00380A32">
        <w:rPr>
          <w:rFonts w:ascii="Arial" w:hAnsi="Arial" w:cs="Arial"/>
          <w:sz w:val="24"/>
        </w:rPr>
        <w:t xml:space="preserve"> to </w:t>
      </w:r>
      <w:r w:rsidR="00B4238D" w:rsidRPr="00380A32">
        <w:rPr>
          <w:rFonts w:ascii="Arial" w:hAnsi="Arial" w:cs="Arial"/>
          <w:sz w:val="24"/>
        </w:rPr>
        <w:t>enable Tufts researchers and administrators to create funding proposals, route them electronically for approval, and submit them directly to the funding agency. However, there have been s</w:t>
      </w:r>
      <w:r w:rsidR="00D018CD">
        <w:rPr>
          <w:rFonts w:ascii="Arial" w:hAnsi="Arial" w:cs="Arial"/>
          <w:sz w:val="24"/>
        </w:rPr>
        <w:t>everal</w:t>
      </w:r>
      <w:r w:rsidR="00B4238D" w:rsidRPr="00380A32">
        <w:rPr>
          <w:rFonts w:ascii="Arial" w:hAnsi="Arial" w:cs="Arial"/>
          <w:sz w:val="24"/>
        </w:rPr>
        <w:t xml:space="preserve"> issues and the question was raised as to w</w:t>
      </w:r>
      <w:r w:rsidR="00137766" w:rsidRPr="00380A32">
        <w:rPr>
          <w:rFonts w:ascii="Arial" w:hAnsi="Arial" w:cs="Arial"/>
          <w:sz w:val="24"/>
        </w:rPr>
        <w:t xml:space="preserve">hether </w:t>
      </w:r>
      <w:r w:rsidR="00B4238D" w:rsidRPr="00380A32">
        <w:rPr>
          <w:rFonts w:ascii="Arial" w:hAnsi="Arial" w:cs="Arial"/>
          <w:sz w:val="24"/>
        </w:rPr>
        <w:t xml:space="preserve">there was any faculty input during the </w:t>
      </w:r>
      <w:r w:rsidR="00137766" w:rsidRPr="00380A32">
        <w:rPr>
          <w:rFonts w:ascii="Arial" w:hAnsi="Arial" w:cs="Arial"/>
          <w:sz w:val="24"/>
        </w:rPr>
        <w:t xml:space="preserve">evaluation process to compare </w:t>
      </w:r>
      <w:r w:rsidR="00B4238D" w:rsidRPr="00380A32">
        <w:rPr>
          <w:rFonts w:ascii="Arial" w:hAnsi="Arial" w:cs="Arial"/>
          <w:sz w:val="24"/>
        </w:rPr>
        <w:t>available research administration</w:t>
      </w:r>
      <w:r w:rsidR="00F3324C">
        <w:rPr>
          <w:rFonts w:ascii="Arial" w:hAnsi="Arial" w:cs="Arial"/>
          <w:sz w:val="24"/>
        </w:rPr>
        <w:t xml:space="preserve"> software</w:t>
      </w:r>
      <w:r w:rsidR="00137766" w:rsidRPr="00380A32">
        <w:rPr>
          <w:rFonts w:ascii="Arial" w:hAnsi="Arial" w:cs="Arial"/>
          <w:sz w:val="24"/>
        </w:rPr>
        <w:t>.</w:t>
      </w:r>
      <w:r w:rsidR="00B4238D" w:rsidRPr="00380A32">
        <w:rPr>
          <w:rFonts w:ascii="Arial" w:hAnsi="Arial" w:cs="Arial"/>
          <w:sz w:val="24"/>
        </w:rPr>
        <w:t xml:space="preserve"> </w:t>
      </w:r>
      <w:r w:rsidR="002542B2">
        <w:rPr>
          <w:rFonts w:ascii="Arial" w:hAnsi="Arial" w:cs="Arial"/>
          <w:sz w:val="24"/>
        </w:rPr>
        <w:t xml:space="preserve">A general consensus was that many of these decisions seem to be geared toward reducing administrative burden at the expense of the research (e.g. grant submission deadlines that are 2 weeks before the actual agency deadlines hinders the scientific </w:t>
      </w:r>
      <w:r w:rsidR="00885DBA">
        <w:rPr>
          <w:rFonts w:ascii="Arial" w:hAnsi="Arial" w:cs="Arial"/>
          <w:sz w:val="24"/>
        </w:rPr>
        <w:t xml:space="preserve">writing </w:t>
      </w:r>
      <w:r w:rsidR="002542B2">
        <w:rPr>
          <w:rFonts w:ascii="Arial" w:hAnsi="Arial" w:cs="Arial"/>
          <w:sz w:val="24"/>
        </w:rPr>
        <w:t>process).</w:t>
      </w:r>
      <w:r w:rsidR="002542B2" w:rsidRPr="00DF3B1C">
        <w:rPr>
          <w:rFonts w:ascii="Arial" w:hAnsi="Arial" w:cs="Arial"/>
          <w:sz w:val="24"/>
        </w:rPr>
        <w:t xml:space="preserve"> </w:t>
      </w:r>
      <w:r w:rsidR="00D018CD">
        <w:rPr>
          <w:rFonts w:ascii="Arial" w:hAnsi="Arial" w:cs="Arial"/>
          <w:sz w:val="24"/>
        </w:rPr>
        <w:t xml:space="preserve">While this decision pre-dated the formation of the faculty senate, it highlights the need for </w:t>
      </w:r>
      <w:r w:rsidR="00D018CD">
        <w:rPr>
          <w:rFonts w:ascii="Arial" w:hAnsi="Arial" w:cs="Arial"/>
          <w:sz w:val="24"/>
        </w:rPr>
        <w:lastRenderedPageBreak/>
        <w:t>faculty to be involved early in the decision making process on matters pertaining to research and scholarship.</w:t>
      </w:r>
    </w:p>
    <w:p w:rsidR="00F6693C" w:rsidRDefault="00F6693C" w:rsidP="00F6693C">
      <w:pPr>
        <w:pStyle w:val="ListParagraph"/>
        <w:ind w:left="1080"/>
        <w:rPr>
          <w:rFonts w:ascii="Arial" w:hAnsi="Arial" w:cs="Arial"/>
          <w:sz w:val="24"/>
        </w:rPr>
      </w:pPr>
    </w:p>
    <w:p w:rsidR="00DC17CC" w:rsidRDefault="00F6693C" w:rsidP="00F3324C">
      <w:pPr>
        <w:pStyle w:val="ListParagraph"/>
        <w:rPr>
          <w:rFonts w:ascii="Arial" w:hAnsi="Arial" w:cs="Arial"/>
          <w:sz w:val="24"/>
        </w:rPr>
      </w:pPr>
      <w:r w:rsidRPr="00EE7C0E">
        <w:rPr>
          <w:rFonts w:ascii="Arial" w:hAnsi="Arial" w:cs="Arial"/>
          <w:b/>
          <w:i/>
          <w:sz w:val="24"/>
          <w:u w:val="single"/>
        </w:rPr>
        <w:t>Shared resources</w:t>
      </w:r>
      <w:r w:rsidR="00F3324C" w:rsidRPr="00EE7C0E">
        <w:rPr>
          <w:rFonts w:ascii="Arial" w:hAnsi="Arial" w:cs="Arial"/>
          <w:b/>
          <w:i/>
          <w:sz w:val="24"/>
          <w:u w:val="single"/>
        </w:rPr>
        <w:t>:</w:t>
      </w:r>
      <w:r w:rsidRPr="00DF3B1C">
        <w:rPr>
          <w:rFonts w:ascii="Arial" w:hAnsi="Arial" w:cs="Arial"/>
          <w:sz w:val="24"/>
        </w:rPr>
        <w:t xml:space="preserve"> Brent in</w:t>
      </w:r>
      <w:r w:rsidR="00C43C5C">
        <w:rPr>
          <w:rFonts w:ascii="Arial" w:hAnsi="Arial" w:cs="Arial"/>
          <w:sz w:val="24"/>
        </w:rPr>
        <w:t>dicated</w:t>
      </w:r>
      <w:r w:rsidRPr="00DF3B1C">
        <w:rPr>
          <w:rFonts w:ascii="Arial" w:hAnsi="Arial" w:cs="Arial"/>
          <w:sz w:val="24"/>
        </w:rPr>
        <w:t xml:space="preserve"> that the </w:t>
      </w:r>
      <w:r w:rsidR="00C43C5C">
        <w:rPr>
          <w:rFonts w:ascii="Arial" w:hAnsi="Arial" w:cs="Arial"/>
          <w:sz w:val="24"/>
        </w:rPr>
        <w:t>Office of the Vice Provost for Research (O</w:t>
      </w:r>
      <w:r w:rsidRPr="00DF3B1C">
        <w:rPr>
          <w:rFonts w:ascii="Arial" w:hAnsi="Arial" w:cs="Arial"/>
          <w:sz w:val="24"/>
        </w:rPr>
        <w:t>VPR</w:t>
      </w:r>
      <w:r w:rsidR="00C43C5C">
        <w:rPr>
          <w:rFonts w:ascii="Arial" w:hAnsi="Arial" w:cs="Arial"/>
          <w:sz w:val="24"/>
        </w:rPr>
        <w:t>)</w:t>
      </w:r>
      <w:r w:rsidRPr="00DF3B1C">
        <w:rPr>
          <w:rFonts w:ascii="Arial" w:hAnsi="Arial" w:cs="Arial"/>
          <w:sz w:val="24"/>
        </w:rPr>
        <w:t xml:space="preserve"> in conjunction with UIT is planning to launch a website which lists faculty research interests, equipment and available expertise with the intent to engage faculty with similar interests to connect and share resources. While this is a much needed initiative</w:t>
      </w:r>
      <w:r w:rsidR="00885DBA">
        <w:rPr>
          <w:rFonts w:ascii="Arial" w:hAnsi="Arial" w:cs="Arial"/>
          <w:sz w:val="24"/>
        </w:rPr>
        <w:t xml:space="preserve"> to further cross-school collaboration</w:t>
      </w:r>
      <w:r w:rsidRPr="00DF3B1C">
        <w:rPr>
          <w:rFonts w:ascii="Arial" w:hAnsi="Arial" w:cs="Arial"/>
          <w:sz w:val="24"/>
        </w:rPr>
        <w:t xml:space="preserve">, </w:t>
      </w:r>
      <w:r w:rsidR="004C6507">
        <w:rPr>
          <w:rFonts w:ascii="Arial" w:hAnsi="Arial" w:cs="Arial"/>
          <w:sz w:val="24"/>
        </w:rPr>
        <w:t xml:space="preserve">only some members were aware of this </w:t>
      </w:r>
      <w:r w:rsidR="00885DBA">
        <w:rPr>
          <w:rFonts w:ascii="Arial" w:hAnsi="Arial" w:cs="Arial"/>
          <w:sz w:val="24"/>
        </w:rPr>
        <w:t xml:space="preserve">initiative </w:t>
      </w:r>
      <w:r w:rsidR="004C6507">
        <w:rPr>
          <w:rFonts w:ascii="Arial" w:hAnsi="Arial" w:cs="Arial"/>
          <w:sz w:val="24"/>
        </w:rPr>
        <w:t xml:space="preserve">and the extent of faculty involvement </w:t>
      </w:r>
      <w:r w:rsidR="00885DBA">
        <w:rPr>
          <w:rFonts w:ascii="Arial" w:hAnsi="Arial" w:cs="Arial"/>
          <w:sz w:val="24"/>
        </w:rPr>
        <w:t>was</w:t>
      </w:r>
      <w:r w:rsidR="004C6507">
        <w:rPr>
          <w:rFonts w:ascii="Arial" w:hAnsi="Arial" w:cs="Arial"/>
          <w:sz w:val="24"/>
        </w:rPr>
        <w:t xml:space="preserve"> unclear. </w:t>
      </w:r>
    </w:p>
    <w:p w:rsidR="00DF3B1C" w:rsidRPr="00DF3B1C" w:rsidRDefault="00DF3B1C" w:rsidP="00DF3B1C">
      <w:pPr>
        <w:pStyle w:val="ListParagraph"/>
        <w:rPr>
          <w:rFonts w:ascii="Arial" w:hAnsi="Arial" w:cs="Arial"/>
          <w:sz w:val="24"/>
        </w:rPr>
      </w:pPr>
    </w:p>
    <w:p w:rsidR="00404AFB" w:rsidRDefault="00380A32" w:rsidP="00404AFB">
      <w:pPr>
        <w:pStyle w:val="ListParagraph"/>
        <w:rPr>
          <w:rFonts w:ascii="Arial" w:hAnsi="Arial" w:cs="Arial"/>
          <w:sz w:val="24"/>
        </w:rPr>
      </w:pPr>
      <w:r w:rsidRPr="00EE7C0E">
        <w:rPr>
          <w:rFonts w:ascii="Arial" w:hAnsi="Arial" w:cs="Arial"/>
          <w:i/>
          <w:sz w:val="24"/>
          <w:u w:val="single"/>
        </w:rPr>
        <w:t>Recommendation:</w:t>
      </w:r>
      <w:r>
        <w:rPr>
          <w:rFonts w:ascii="Arial" w:hAnsi="Arial" w:cs="Arial"/>
          <w:sz w:val="24"/>
        </w:rPr>
        <w:t xml:space="preserve"> </w:t>
      </w:r>
      <w:r w:rsidR="008A70DD">
        <w:rPr>
          <w:rFonts w:ascii="Arial" w:hAnsi="Arial" w:cs="Arial"/>
          <w:sz w:val="24"/>
        </w:rPr>
        <w:t>Partner with the O</w:t>
      </w:r>
      <w:r w:rsidR="00C43C5C">
        <w:rPr>
          <w:rFonts w:ascii="Arial" w:hAnsi="Arial" w:cs="Arial"/>
          <w:sz w:val="24"/>
        </w:rPr>
        <w:t>VPR</w:t>
      </w:r>
      <w:r w:rsidR="00DC17CC" w:rsidRPr="00722AF4">
        <w:t xml:space="preserve"> </w:t>
      </w:r>
      <w:r w:rsidR="00DC17CC" w:rsidRPr="00722AF4">
        <w:rPr>
          <w:rFonts w:ascii="Arial" w:hAnsi="Arial" w:cs="Arial"/>
        </w:rPr>
        <w:t>to</w:t>
      </w:r>
      <w:r w:rsidR="00DC17CC">
        <w:t xml:space="preserve"> </w:t>
      </w:r>
      <w:r w:rsidR="00DC17CC" w:rsidRPr="00DC17CC">
        <w:rPr>
          <w:rFonts w:ascii="Arial" w:hAnsi="Arial" w:cs="Arial"/>
          <w:sz w:val="24"/>
        </w:rPr>
        <w:t>pro</w:t>
      </w:r>
      <w:r w:rsidR="00722AF4">
        <w:rPr>
          <w:rFonts w:ascii="Arial" w:hAnsi="Arial" w:cs="Arial"/>
          <w:sz w:val="24"/>
        </w:rPr>
        <w:t xml:space="preserve">vide faculty input </w:t>
      </w:r>
      <w:r w:rsidR="00856536">
        <w:rPr>
          <w:rFonts w:ascii="Arial" w:hAnsi="Arial" w:cs="Arial"/>
          <w:sz w:val="24"/>
        </w:rPr>
        <w:t xml:space="preserve">on </w:t>
      </w:r>
      <w:r w:rsidR="00EB41D6">
        <w:rPr>
          <w:rFonts w:ascii="Arial" w:hAnsi="Arial" w:cs="Arial"/>
          <w:sz w:val="24"/>
        </w:rPr>
        <w:t xml:space="preserve">research infrastructure </w:t>
      </w:r>
      <w:r w:rsidR="00856536">
        <w:rPr>
          <w:rFonts w:ascii="Arial" w:hAnsi="Arial" w:cs="Arial"/>
          <w:sz w:val="24"/>
        </w:rPr>
        <w:t xml:space="preserve">issues that </w:t>
      </w:r>
      <w:r w:rsidR="00404AFB">
        <w:rPr>
          <w:rFonts w:ascii="Arial" w:hAnsi="Arial" w:cs="Arial"/>
          <w:sz w:val="24"/>
        </w:rPr>
        <w:t>are critical to the</w:t>
      </w:r>
      <w:r w:rsidR="00404AFB" w:rsidRPr="00404AFB">
        <w:rPr>
          <w:rFonts w:ascii="Arial" w:hAnsi="Arial" w:cs="Arial"/>
          <w:sz w:val="24"/>
        </w:rPr>
        <w:t xml:space="preserve"> </w:t>
      </w:r>
      <w:r w:rsidR="00404AFB">
        <w:rPr>
          <w:rFonts w:ascii="Arial" w:hAnsi="Arial" w:cs="Arial"/>
          <w:sz w:val="24"/>
        </w:rPr>
        <w:t xml:space="preserve">success of the </w:t>
      </w:r>
      <w:r w:rsidR="00404AFB" w:rsidRPr="00EB41D6">
        <w:rPr>
          <w:rFonts w:ascii="Arial" w:hAnsi="Arial" w:cs="Arial"/>
          <w:sz w:val="24"/>
        </w:rPr>
        <w:t>research and scholarship priorities of the University</w:t>
      </w:r>
      <w:r w:rsidR="00404AFB">
        <w:rPr>
          <w:rFonts w:ascii="Arial" w:hAnsi="Arial" w:cs="Arial"/>
          <w:sz w:val="24"/>
        </w:rPr>
        <w:t xml:space="preserve">. </w:t>
      </w:r>
    </w:p>
    <w:p w:rsidR="00DC17CC" w:rsidRDefault="00DC17CC" w:rsidP="004C6507">
      <w:pPr>
        <w:pStyle w:val="ListParagraph"/>
        <w:rPr>
          <w:rFonts w:ascii="Arial" w:hAnsi="Arial" w:cs="Arial"/>
          <w:sz w:val="24"/>
        </w:rPr>
      </w:pPr>
    </w:p>
    <w:p w:rsidR="00DC17CC" w:rsidRDefault="00DC17CC" w:rsidP="004C6507">
      <w:pPr>
        <w:pStyle w:val="ListParagraph"/>
        <w:rPr>
          <w:rFonts w:ascii="Arial" w:hAnsi="Arial" w:cs="Arial"/>
          <w:sz w:val="24"/>
        </w:rPr>
      </w:pPr>
      <w:r w:rsidRPr="00EE7C0E">
        <w:rPr>
          <w:rFonts w:ascii="Arial" w:hAnsi="Arial" w:cs="Arial"/>
          <w:i/>
          <w:sz w:val="24"/>
          <w:u w:val="single"/>
        </w:rPr>
        <w:t>Action item:</w:t>
      </w:r>
      <w:r w:rsidRPr="00DC17CC">
        <w:rPr>
          <w:rFonts w:ascii="Arial" w:hAnsi="Arial" w:cs="Arial"/>
          <w:sz w:val="24"/>
        </w:rPr>
        <w:t xml:space="preserve"> Nirupa will draft </w:t>
      </w:r>
      <w:r w:rsidR="00722AF4">
        <w:rPr>
          <w:rFonts w:ascii="Arial" w:hAnsi="Arial" w:cs="Arial"/>
          <w:sz w:val="24"/>
        </w:rPr>
        <w:t xml:space="preserve">(and circulate for comments) </w:t>
      </w:r>
      <w:r w:rsidRPr="00DC17CC">
        <w:rPr>
          <w:rFonts w:ascii="Arial" w:hAnsi="Arial" w:cs="Arial"/>
          <w:sz w:val="24"/>
        </w:rPr>
        <w:t>a letter to Simin Meydani (</w:t>
      </w:r>
      <w:r w:rsidR="00856536">
        <w:rPr>
          <w:rFonts w:ascii="Arial" w:hAnsi="Arial" w:cs="Arial"/>
          <w:sz w:val="24"/>
        </w:rPr>
        <w:t>Vice Provost for Research</w:t>
      </w:r>
      <w:r w:rsidRPr="00DC17CC">
        <w:rPr>
          <w:rFonts w:ascii="Arial" w:hAnsi="Arial" w:cs="Arial"/>
          <w:sz w:val="24"/>
        </w:rPr>
        <w:t xml:space="preserve">) requesting a meeting between her and the committee members to engage in dialogue </w:t>
      </w:r>
      <w:r w:rsidR="00722AF4">
        <w:rPr>
          <w:rFonts w:ascii="Arial" w:hAnsi="Arial" w:cs="Arial"/>
          <w:sz w:val="24"/>
        </w:rPr>
        <w:t xml:space="preserve">on </w:t>
      </w:r>
      <w:r w:rsidR="00885DBA">
        <w:rPr>
          <w:rFonts w:ascii="Arial" w:hAnsi="Arial" w:cs="Arial"/>
          <w:sz w:val="24"/>
        </w:rPr>
        <w:t xml:space="preserve">the above mentioned </w:t>
      </w:r>
      <w:r w:rsidR="009F5669">
        <w:rPr>
          <w:rFonts w:ascii="Arial" w:hAnsi="Arial" w:cs="Arial"/>
          <w:sz w:val="24"/>
        </w:rPr>
        <w:t xml:space="preserve">matters </w:t>
      </w:r>
      <w:r w:rsidR="00885DBA">
        <w:rPr>
          <w:rFonts w:ascii="Arial" w:hAnsi="Arial" w:cs="Arial"/>
          <w:sz w:val="24"/>
        </w:rPr>
        <w:t xml:space="preserve">and potentially others </w:t>
      </w:r>
      <w:r w:rsidR="00722AF4">
        <w:rPr>
          <w:rFonts w:ascii="Arial" w:hAnsi="Arial" w:cs="Arial"/>
          <w:sz w:val="24"/>
        </w:rPr>
        <w:t xml:space="preserve">that </w:t>
      </w:r>
      <w:r w:rsidRPr="00DC17CC">
        <w:rPr>
          <w:rFonts w:ascii="Arial" w:hAnsi="Arial" w:cs="Arial"/>
          <w:sz w:val="24"/>
        </w:rPr>
        <w:t xml:space="preserve">pertain to </w:t>
      </w:r>
      <w:r w:rsidR="00722AF4" w:rsidRPr="00DC17CC">
        <w:rPr>
          <w:rFonts w:ascii="Arial" w:hAnsi="Arial" w:cs="Arial"/>
          <w:sz w:val="24"/>
        </w:rPr>
        <w:t>re</w:t>
      </w:r>
      <w:r w:rsidR="00722AF4">
        <w:rPr>
          <w:rFonts w:ascii="Arial" w:hAnsi="Arial" w:cs="Arial"/>
          <w:sz w:val="24"/>
        </w:rPr>
        <w:t>s</w:t>
      </w:r>
      <w:r w:rsidR="00722AF4" w:rsidRPr="00DC17CC">
        <w:rPr>
          <w:rFonts w:ascii="Arial" w:hAnsi="Arial" w:cs="Arial"/>
          <w:sz w:val="24"/>
        </w:rPr>
        <w:t>earch</w:t>
      </w:r>
      <w:r w:rsidRPr="00DC17CC">
        <w:rPr>
          <w:rFonts w:ascii="Arial" w:hAnsi="Arial" w:cs="Arial"/>
          <w:sz w:val="24"/>
        </w:rPr>
        <w:t xml:space="preserve"> and </w:t>
      </w:r>
      <w:r w:rsidR="00722AF4" w:rsidRPr="00DC17CC">
        <w:rPr>
          <w:rFonts w:ascii="Arial" w:hAnsi="Arial" w:cs="Arial"/>
          <w:sz w:val="24"/>
        </w:rPr>
        <w:t>scholarship</w:t>
      </w:r>
      <w:r w:rsidR="00722AF4">
        <w:rPr>
          <w:rFonts w:ascii="Arial" w:hAnsi="Arial" w:cs="Arial"/>
          <w:sz w:val="24"/>
        </w:rPr>
        <w:t>.</w:t>
      </w:r>
    </w:p>
    <w:p w:rsidR="00722AF4" w:rsidRPr="00DC17CC" w:rsidRDefault="00722AF4" w:rsidP="00DC17CC">
      <w:pPr>
        <w:pStyle w:val="ListParagraph"/>
        <w:ind w:left="1080"/>
        <w:rPr>
          <w:rFonts w:ascii="Arial" w:hAnsi="Arial" w:cs="Arial"/>
          <w:sz w:val="24"/>
        </w:rPr>
      </w:pPr>
    </w:p>
    <w:p w:rsidR="00C43C5C" w:rsidRDefault="00D5496F" w:rsidP="002542B2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 w:rsidRPr="00EE7C0E">
        <w:rPr>
          <w:rFonts w:ascii="Arial" w:hAnsi="Arial" w:cs="Arial"/>
          <w:b/>
          <w:i/>
          <w:sz w:val="24"/>
          <w:u w:val="single"/>
        </w:rPr>
        <w:t>Mid-career faculty grants</w:t>
      </w:r>
      <w:r w:rsidR="00F6693C" w:rsidRPr="00EE7C0E">
        <w:rPr>
          <w:rFonts w:ascii="Arial" w:hAnsi="Arial" w:cs="Arial"/>
          <w:b/>
          <w:i/>
          <w:sz w:val="24"/>
          <w:u w:val="single"/>
        </w:rPr>
        <w:t>:</w:t>
      </w:r>
      <w:r w:rsidR="00F6693C" w:rsidRPr="00CC7D1E">
        <w:rPr>
          <w:rFonts w:ascii="Arial" w:hAnsi="Arial" w:cs="Arial"/>
          <w:b/>
          <w:sz w:val="24"/>
          <w:u w:val="single"/>
        </w:rPr>
        <w:t xml:space="preserve"> </w:t>
      </w:r>
      <w:r w:rsidR="00F6693C" w:rsidRPr="00F6693C">
        <w:rPr>
          <w:rFonts w:ascii="Arial" w:hAnsi="Arial" w:cs="Arial"/>
          <w:sz w:val="24"/>
        </w:rPr>
        <w:t xml:space="preserve">Nirupa </w:t>
      </w:r>
      <w:r w:rsidR="00F6693C">
        <w:rPr>
          <w:rFonts w:ascii="Arial" w:hAnsi="Arial" w:cs="Arial"/>
          <w:sz w:val="24"/>
        </w:rPr>
        <w:t>conveyed concern from some of her colleagues who felt that the research environment invests heavily in junior faculty and that many mid</w:t>
      </w:r>
      <w:r w:rsidR="00C43C5C">
        <w:rPr>
          <w:rFonts w:ascii="Arial" w:hAnsi="Arial" w:cs="Arial"/>
          <w:sz w:val="24"/>
        </w:rPr>
        <w:t>-</w:t>
      </w:r>
      <w:r w:rsidR="00F6693C">
        <w:rPr>
          <w:rFonts w:ascii="Arial" w:hAnsi="Arial" w:cs="Arial"/>
          <w:sz w:val="24"/>
        </w:rPr>
        <w:t xml:space="preserve">career </w:t>
      </w:r>
      <w:proofErr w:type="gramStart"/>
      <w:r w:rsidR="00DF3B1C">
        <w:rPr>
          <w:rFonts w:ascii="Arial" w:hAnsi="Arial" w:cs="Arial"/>
          <w:sz w:val="24"/>
        </w:rPr>
        <w:t>faculty</w:t>
      </w:r>
      <w:proofErr w:type="gramEnd"/>
      <w:r w:rsidR="00F6693C">
        <w:rPr>
          <w:rFonts w:ascii="Arial" w:hAnsi="Arial" w:cs="Arial"/>
          <w:sz w:val="24"/>
        </w:rPr>
        <w:t xml:space="preserve"> do </w:t>
      </w:r>
      <w:r w:rsidR="00DF3B1C">
        <w:rPr>
          <w:rFonts w:ascii="Arial" w:hAnsi="Arial" w:cs="Arial"/>
          <w:sz w:val="24"/>
        </w:rPr>
        <w:t xml:space="preserve">not </w:t>
      </w:r>
      <w:r w:rsidR="00F6693C">
        <w:rPr>
          <w:rFonts w:ascii="Arial" w:hAnsi="Arial" w:cs="Arial"/>
          <w:sz w:val="24"/>
        </w:rPr>
        <w:t xml:space="preserve">have many </w:t>
      </w:r>
      <w:r w:rsidR="002542B2">
        <w:rPr>
          <w:rFonts w:ascii="Arial" w:hAnsi="Arial" w:cs="Arial"/>
          <w:sz w:val="24"/>
        </w:rPr>
        <w:t xml:space="preserve">internal </w:t>
      </w:r>
      <w:r w:rsidR="00F6693C">
        <w:rPr>
          <w:rFonts w:ascii="Arial" w:hAnsi="Arial" w:cs="Arial"/>
          <w:sz w:val="24"/>
        </w:rPr>
        <w:t xml:space="preserve">funding opportunities. The need was </w:t>
      </w:r>
      <w:r w:rsidR="00DF3B1C">
        <w:rPr>
          <w:rFonts w:ascii="Arial" w:hAnsi="Arial" w:cs="Arial"/>
          <w:sz w:val="24"/>
        </w:rPr>
        <w:t>expressed</w:t>
      </w:r>
      <w:r w:rsidR="00F6693C">
        <w:rPr>
          <w:rFonts w:ascii="Arial" w:hAnsi="Arial" w:cs="Arial"/>
          <w:sz w:val="24"/>
        </w:rPr>
        <w:t xml:space="preserve"> for pilot funding to enable </w:t>
      </w:r>
      <w:r w:rsidR="00DF3B1C">
        <w:rPr>
          <w:rFonts w:ascii="Arial" w:hAnsi="Arial" w:cs="Arial"/>
          <w:sz w:val="24"/>
        </w:rPr>
        <w:t>further</w:t>
      </w:r>
      <w:r w:rsidR="00F6693C">
        <w:rPr>
          <w:rFonts w:ascii="Arial" w:hAnsi="Arial" w:cs="Arial"/>
          <w:sz w:val="24"/>
        </w:rPr>
        <w:t xml:space="preserve"> </w:t>
      </w:r>
      <w:r w:rsidR="00DF3B1C">
        <w:rPr>
          <w:rFonts w:ascii="Arial" w:hAnsi="Arial" w:cs="Arial"/>
          <w:sz w:val="24"/>
        </w:rPr>
        <w:t>career</w:t>
      </w:r>
      <w:r w:rsidR="00F6693C">
        <w:rPr>
          <w:rFonts w:ascii="Arial" w:hAnsi="Arial" w:cs="Arial"/>
          <w:sz w:val="24"/>
        </w:rPr>
        <w:t xml:space="preserve"> growth and progression for this level of </w:t>
      </w:r>
      <w:r w:rsidR="00DF3B1C">
        <w:rPr>
          <w:rFonts w:ascii="Arial" w:hAnsi="Arial" w:cs="Arial"/>
          <w:sz w:val="24"/>
        </w:rPr>
        <w:t>faculty</w:t>
      </w:r>
      <w:r w:rsidR="00F6693C">
        <w:rPr>
          <w:rFonts w:ascii="Arial" w:hAnsi="Arial" w:cs="Arial"/>
          <w:sz w:val="24"/>
        </w:rPr>
        <w:t xml:space="preserve">. </w:t>
      </w:r>
    </w:p>
    <w:p w:rsidR="00C43C5C" w:rsidRDefault="00C43C5C" w:rsidP="002542B2">
      <w:pPr>
        <w:pStyle w:val="ListParagraph"/>
        <w:rPr>
          <w:rFonts w:ascii="Arial" w:hAnsi="Arial" w:cs="Arial"/>
          <w:sz w:val="24"/>
        </w:rPr>
      </w:pPr>
    </w:p>
    <w:p w:rsidR="00D5496F" w:rsidRDefault="00C43C5C" w:rsidP="002542B2">
      <w:pPr>
        <w:pStyle w:val="ListParagraph"/>
        <w:rPr>
          <w:rFonts w:ascii="Arial" w:hAnsi="Arial" w:cs="Arial"/>
          <w:sz w:val="24"/>
        </w:rPr>
      </w:pPr>
      <w:r w:rsidRPr="00EE7C0E">
        <w:rPr>
          <w:rFonts w:ascii="Arial" w:hAnsi="Arial" w:cs="Arial"/>
          <w:b/>
          <w:i/>
          <w:sz w:val="24"/>
          <w:u w:val="single"/>
        </w:rPr>
        <w:t>Interdisciplinary Research:</w:t>
      </w:r>
      <w:r>
        <w:rPr>
          <w:rFonts w:ascii="Arial" w:hAnsi="Arial" w:cs="Arial"/>
          <w:sz w:val="24"/>
        </w:rPr>
        <w:t xml:space="preserve"> Several committee </w:t>
      </w:r>
      <w:r w:rsidR="00564AFD">
        <w:rPr>
          <w:rFonts w:ascii="Arial" w:hAnsi="Arial" w:cs="Arial"/>
          <w:sz w:val="24"/>
        </w:rPr>
        <w:t>members</w:t>
      </w:r>
      <w:r>
        <w:rPr>
          <w:rFonts w:ascii="Arial" w:hAnsi="Arial" w:cs="Arial"/>
          <w:sz w:val="24"/>
        </w:rPr>
        <w:t xml:space="preserve"> commented that the </w:t>
      </w:r>
      <w:r w:rsidR="00564AFD">
        <w:rPr>
          <w:rFonts w:ascii="Arial" w:hAnsi="Arial" w:cs="Arial"/>
          <w:sz w:val="24"/>
        </w:rPr>
        <w:t>research</w:t>
      </w:r>
      <w:r>
        <w:rPr>
          <w:rFonts w:ascii="Arial" w:hAnsi="Arial" w:cs="Arial"/>
          <w:sz w:val="24"/>
        </w:rPr>
        <w:t xml:space="preserve"> </w:t>
      </w:r>
      <w:r w:rsidR="00564AFD">
        <w:rPr>
          <w:rFonts w:ascii="Arial" w:hAnsi="Arial" w:cs="Arial"/>
          <w:sz w:val="24"/>
        </w:rPr>
        <w:t xml:space="preserve">agenda </w:t>
      </w:r>
      <w:r>
        <w:rPr>
          <w:rFonts w:ascii="Arial" w:hAnsi="Arial" w:cs="Arial"/>
          <w:sz w:val="24"/>
        </w:rPr>
        <w:t xml:space="preserve">of Tufts </w:t>
      </w:r>
      <w:r w:rsidR="002542B2">
        <w:rPr>
          <w:rFonts w:ascii="Arial" w:hAnsi="Arial" w:cs="Arial"/>
          <w:sz w:val="24"/>
        </w:rPr>
        <w:t>is</w:t>
      </w:r>
      <w:r>
        <w:rPr>
          <w:rFonts w:ascii="Arial" w:hAnsi="Arial" w:cs="Arial"/>
          <w:sz w:val="24"/>
        </w:rPr>
        <w:t xml:space="preserve"> </w:t>
      </w:r>
      <w:r w:rsidR="00FF1F4B">
        <w:rPr>
          <w:rFonts w:ascii="Arial" w:hAnsi="Arial" w:cs="Arial"/>
          <w:sz w:val="24"/>
        </w:rPr>
        <w:t xml:space="preserve">focused primarily on </w:t>
      </w:r>
      <w:r w:rsidR="00DF3B1C">
        <w:rPr>
          <w:rFonts w:ascii="Arial" w:hAnsi="Arial" w:cs="Arial"/>
          <w:sz w:val="24"/>
        </w:rPr>
        <w:t xml:space="preserve">interdisciplinary </w:t>
      </w:r>
      <w:r w:rsidR="00FF1F4B">
        <w:rPr>
          <w:rFonts w:ascii="Arial" w:hAnsi="Arial" w:cs="Arial"/>
          <w:sz w:val="24"/>
        </w:rPr>
        <w:t>research</w:t>
      </w:r>
      <w:r w:rsidR="00DF3B1C">
        <w:rPr>
          <w:rFonts w:ascii="Arial" w:hAnsi="Arial" w:cs="Arial"/>
          <w:sz w:val="24"/>
        </w:rPr>
        <w:t xml:space="preserve">. </w:t>
      </w:r>
      <w:r w:rsidR="00FF1F4B">
        <w:rPr>
          <w:rFonts w:ascii="Arial" w:hAnsi="Arial" w:cs="Arial"/>
          <w:sz w:val="24"/>
        </w:rPr>
        <w:t>This is evidence</w:t>
      </w:r>
      <w:r w:rsidR="00366194">
        <w:rPr>
          <w:rFonts w:ascii="Arial" w:hAnsi="Arial" w:cs="Arial"/>
          <w:sz w:val="24"/>
        </w:rPr>
        <w:t>d</w:t>
      </w:r>
      <w:r w:rsidR="00FF1F4B">
        <w:rPr>
          <w:rFonts w:ascii="Arial" w:hAnsi="Arial" w:cs="Arial"/>
          <w:sz w:val="24"/>
        </w:rPr>
        <w:t xml:space="preserve"> in the available internal funding opportunities (Tufts Innovates, Tufts Collaborates, CTSI interdisciplinary research pilot fund). </w:t>
      </w:r>
      <w:r w:rsidR="00564AFD">
        <w:rPr>
          <w:rFonts w:ascii="Arial" w:hAnsi="Arial" w:cs="Arial"/>
          <w:sz w:val="24"/>
        </w:rPr>
        <w:t xml:space="preserve"> While this is a step in the right direction, there may be other models (refer the articles forwarded by Brent on 11/8/17) that foster an interdisciplinary ethos. A</w:t>
      </w:r>
      <w:r w:rsidR="002542B2">
        <w:rPr>
          <w:rFonts w:ascii="Arial" w:hAnsi="Arial" w:cs="Arial"/>
          <w:sz w:val="24"/>
        </w:rPr>
        <w:t xml:space="preserve">t the same time, it must be acknowledged that </w:t>
      </w:r>
      <w:r w:rsidR="00DF3B1C">
        <w:rPr>
          <w:rFonts w:ascii="Arial" w:hAnsi="Arial" w:cs="Arial"/>
          <w:sz w:val="24"/>
        </w:rPr>
        <w:t>most</w:t>
      </w:r>
      <w:r w:rsidR="00FF1F4B">
        <w:rPr>
          <w:rFonts w:ascii="Arial" w:hAnsi="Arial" w:cs="Arial"/>
          <w:sz w:val="24"/>
        </w:rPr>
        <w:t xml:space="preserve"> of the extramural funded research</w:t>
      </w:r>
      <w:r w:rsidR="00DF3B1C">
        <w:rPr>
          <w:rFonts w:ascii="Arial" w:hAnsi="Arial" w:cs="Arial"/>
          <w:sz w:val="24"/>
        </w:rPr>
        <w:t xml:space="preserve"> is obtained by individual researchers</w:t>
      </w:r>
      <w:r w:rsidR="00564AFD">
        <w:rPr>
          <w:rFonts w:ascii="Arial" w:hAnsi="Arial" w:cs="Arial"/>
          <w:sz w:val="24"/>
        </w:rPr>
        <w:t>/groups</w:t>
      </w:r>
      <w:r w:rsidR="00FF1F4B">
        <w:rPr>
          <w:rFonts w:ascii="Arial" w:hAnsi="Arial" w:cs="Arial"/>
          <w:sz w:val="24"/>
        </w:rPr>
        <w:t>.  There is</w:t>
      </w:r>
      <w:r w:rsidR="00564AFD">
        <w:rPr>
          <w:rFonts w:ascii="Arial" w:hAnsi="Arial" w:cs="Arial"/>
          <w:sz w:val="24"/>
        </w:rPr>
        <w:t xml:space="preserve"> no mechanism for internal pilot funds for individual researchers.</w:t>
      </w:r>
    </w:p>
    <w:p w:rsidR="00564AFD" w:rsidRPr="00F6693C" w:rsidRDefault="00564AFD" w:rsidP="00C43C5C">
      <w:pPr>
        <w:pStyle w:val="ListParagraph"/>
        <w:ind w:left="1080"/>
        <w:rPr>
          <w:rFonts w:ascii="Arial" w:hAnsi="Arial" w:cs="Arial"/>
          <w:sz w:val="24"/>
        </w:rPr>
      </w:pPr>
    </w:p>
    <w:p w:rsidR="00564AFD" w:rsidRDefault="00564AFD" w:rsidP="002542B2">
      <w:pPr>
        <w:pStyle w:val="ListParagraph"/>
        <w:rPr>
          <w:rFonts w:ascii="Arial" w:hAnsi="Arial" w:cs="Arial"/>
          <w:sz w:val="24"/>
        </w:rPr>
      </w:pPr>
      <w:r w:rsidRPr="00EE7C0E">
        <w:rPr>
          <w:rFonts w:ascii="Arial" w:hAnsi="Arial" w:cs="Arial"/>
          <w:i/>
          <w:sz w:val="24"/>
          <w:u w:val="single"/>
        </w:rPr>
        <w:t>Recommendation:</w:t>
      </w:r>
      <w:r>
        <w:rPr>
          <w:rFonts w:ascii="Arial" w:hAnsi="Arial" w:cs="Arial"/>
          <w:sz w:val="24"/>
        </w:rPr>
        <w:t xml:space="preserve"> Partner with the </w:t>
      </w:r>
      <w:r w:rsidR="002542B2">
        <w:rPr>
          <w:rFonts w:ascii="Arial" w:hAnsi="Arial" w:cs="Arial"/>
          <w:sz w:val="24"/>
        </w:rPr>
        <w:t xml:space="preserve">Office of Research (ORA) to </w:t>
      </w:r>
      <w:r w:rsidRPr="00DC17CC">
        <w:rPr>
          <w:rFonts w:ascii="Arial" w:hAnsi="Arial" w:cs="Arial"/>
          <w:sz w:val="24"/>
        </w:rPr>
        <w:t>pro</w:t>
      </w:r>
      <w:r>
        <w:rPr>
          <w:rFonts w:ascii="Arial" w:hAnsi="Arial" w:cs="Arial"/>
          <w:sz w:val="24"/>
        </w:rPr>
        <w:t>vide faculty input on issues that pro</w:t>
      </w:r>
      <w:r w:rsidRPr="00DC17CC">
        <w:rPr>
          <w:rFonts w:ascii="Arial" w:hAnsi="Arial" w:cs="Arial"/>
          <w:sz w:val="24"/>
        </w:rPr>
        <w:t>mote and support research and scholarship throughout the University including activities that enhance both inter</w:t>
      </w:r>
      <w:r w:rsidR="00366194">
        <w:rPr>
          <w:rFonts w:ascii="Arial" w:hAnsi="Arial" w:cs="Arial"/>
          <w:sz w:val="24"/>
        </w:rPr>
        <w:t>disciplinary and also unidisciplinary work.</w:t>
      </w:r>
    </w:p>
    <w:p w:rsidR="00564AFD" w:rsidRDefault="00564AFD" w:rsidP="002542B2">
      <w:pPr>
        <w:pStyle w:val="ListParagraph"/>
        <w:rPr>
          <w:rFonts w:ascii="Arial" w:hAnsi="Arial" w:cs="Arial"/>
          <w:sz w:val="24"/>
        </w:rPr>
      </w:pPr>
    </w:p>
    <w:p w:rsidR="00D5496F" w:rsidRPr="00404AFB" w:rsidRDefault="00564AFD" w:rsidP="00885DBA">
      <w:pPr>
        <w:pStyle w:val="ListParagraph"/>
        <w:rPr>
          <w:rFonts w:ascii="Arial" w:hAnsi="Arial" w:cs="Arial"/>
          <w:sz w:val="24"/>
        </w:rPr>
      </w:pPr>
      <w:bookmarkStart w:id="0" w:name="_GoBack"/>
      <w:r w:rsidRPr="00EE7C0E">
        <w:rPr>
          <w:rFonts w:ascii="Arial" w:hAnsi="Arial" w:cs="Arial"/>
          <w:i/>
          <w:sz w:val="24"/>
          <w:u w:val="single"/>
        </w:rPr>
        <w:t>Action item:</w:t>
      </w:r>
      <w:r w:rsidRPr="00DC17CC">
        <w:rPr>
          <w:rFonts w:ascii="Arial" w:hAnsi="Arial" w:cs="Arial"/>
          <w:sz w:val="24"/>
        </w:rPr>
        <w:t xml:space="preserve"> </w:t>
      </w:r>
      <w:bookmarkEnd w:id="0"/>
      <w:r w:rsidR="00EB41D6">
        <w:rPr>
          <w:rFonts w:ascii="Arial" w:hAnsi="Arial" w:cs="Arial"/>
          <w:sz w:val="24"/>
        </w:rPr>
        <w:t>Same as above.</w:t>
      </w:r>
    </w:p>
    <w:sectPr w:rsidR="00D5496F" w:rsidRPr="00404AFB" w:rsidSect="00404A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34"/>
    <w:multiLevelType w:val="hybridMultilevel"/>
    <w:tmpl w:val="D7D6AD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270941"/>
    <w:multiLevelType w:val="hybridMultilevel"/>
    <w:tmpl w:val="627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2"/>
    <w:rsid w:val="00137766"/>
    <w:rsid w:val="0015637A"/>
    <w:rsid w:val="001B3718"/>
    <w:rsid w:val="002542B2"/>
    <w:rsid w:val="00366194"/>
    <w:rsid w:val="00380A32"/>
    <w:rsid w:val="0040345D"/>
    <w:rsid w:val="00404AFB"/>
    <w:rsid w:val="004C6507"/>
    <w:rsid w:val="00564AFD"/>
    <w:rsid w:val="00572033"/>
    <w:rsid w:val="00640859"/>
    <w:rsid w:val="00643A6C"/>
    <w:rsid w:val="006827BB"/>
    <w:rsid w:val="006A26A8"/>
    <w:rsid w:val="006B12F4"/>
    <w:rsid w:val="00722AF4"/>
    <w:rsid w:val="00856536"/>
    <w:rsid w:val="00885DBA"/>
    <w:rsid w:val="008A70DD"/>
    <w:rsid w:val="009F5669"/>
    <w:rsid w:val="00B4238D"/>
    <w:rsid w:val="00B50CBB"/>
    <w:rsid w:val="00B84D68"/>
    <w:rsid w:val="00C43C5C"/>
    <w:rsid w:val="00CC0804"/>
    <w:rsid w:val="00CC13C2"/>
    <w:rsid w:val="00CC7D1E"/>
    <w:rsid w:val="00D018CD"/>
    <w:rsid w:val="00D5496F"/>
    <w:rsid w:val="00D74ED7"/>
    <w:rsid w:val="00DC17CC"/>
    <w:rsid w:val="00DF3B1C"/>
    <w:rsid w:val="00EB41D6"/>
    <w:rsid w:val="00EE7C0E"/>
    <w:rsid w:val="00F3324C"/>
    <w:rsid w:val="00F6693C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Nirupa Rachel Matthan</dc:creator>
  <cp:lastModifiedBy>Nirupa Rachel Matthan</cp:lastModifiedBy>
  <cp:revision>4</cp:revision>
  <dcterms:created xsi:type="dcterms:W3CDTF">2017-11-09T15:49:00Z</dcterms:created>
  <dcterms:modified xsi:type="dcterms:W3CDTF">2017-11-13T18:32:00Z</dcterms:modified>
</cp:coreProperties>
</file>